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DDAA" w14:textId="5A388FB9" w:rsidR="00F90C85" w:rsidRPr="00E6752C" w:rsidRDefault="008A5197" w:rsidP="00F90C85">
      <w:pPr>
        <w:rPr>
          <w:rFonts w:ascii="HG丸ｺﾞｼｯｸM-PRO" w:eastAsia="HG丸ｺﾞｼｯｸM-PRO" w:hAnsi="HG丸ｺﾞｼｯｸM-PRO"/>
          <w:sz w:val="32"/>
          <w:szCs w:val="32"/>
          <w:u w:val="single"/>
        </w:rPr>
      </w:pPr>
      <w:r w:rsidRPr="008A5197">
        <w:rPr>
          <w:rFonts w:ascii="HG丸ｺﾞｼｯｸM-PRO" w:eastAsia="HG丸ｺﾞｼｯｸM-PRO" w:hAnsi="HG丸ｺﾞｼｯｸM-PRO" w:hint="eastAsia"/>
          <w:sz w:val="32"/>
          <w:szCs w:val="32"/>
          <w:u w:val="single"/>
        </w:rPr>
        <w:t>継続検査（車検）を受けられるお客様へ</w:t>
      </w:r>
    </w:p>
    <w:p w14:paraId="285FAD62" w14:textId="77777777" w:rsidR="00F90C85" w:rsidRPr="00F90C85" w:rsidRDefault="00F90C85" w:rsidP="003A6D13">
      <w:pPr>
        <w:spacing w:line="160" w:lineRule="exact"/>
        <w:rPr>
          <w:rFonts w:ascii="HG丸ｺﾞｼｯｸM-PRO" w:eastAsia="HG丸ｺﾞｼｯｸM-PRO" w:hAnsi="HG丸ｺﾞｼｯｸM-PRO"/>
          <w:sz w:val="24"/>
          <w:szCs w:val="24"/>
        </w:rPr>
      </w:pPr>
    </w:p>
    <w:p w14:paraId="0DD47B84" w14:textId="77777777"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電磁的方法により、継続検査（車検）等の申請手続きを行う場合、各種法令の</w:t>
      </w:r>
    </w:p>
    <w:p w14:paraId="4F09C1B8" w14:textId="1763CD66" w:rsidR="00494E6B" w:rsidRPr="00026875" w:rsidRDefault="00494E6B" w:rsidP="00494E6B">
      <w:pPr>
        <w:rPr>
          <w:rFonts w:ascii="HG丸ｺﾞｼｯｸM-PRO" w:eastAsia="HG丸ｺﾞｼｯｸM-PRO" w:hAnsi="HG丸ｺﾞｼｯｸM-PRO"/>
          <w:szCs w:val="21"/>
        </w:rPr>
      </w:pPr>
      <w:r w:rsidRPr="00494E6B">
        <w:rPr>
          <w:rFonts w:ascii="HG丸ｺﾞｼｯｸM-PRO" w:eastAsia="HG丸ｺﾞｼｯｸM-PRO" w:hAnsi="HG丸ｺﾞｼｯｸM-PRO" w:hint="eastAsia"/>
          <w:sz w:val="24"/>
          <w:szCs w:val="24"/>
        </w:rPr>
        <w:t>規定により、事前にお客様（使用者）の承諾等を頂いた上で行うこととなっています。</w:t>
      </w:r>
      <w:r w:rsidRPr="00026875">
        <w:rPr>
          <w:rFonts w:ascii="HG丸ｺﾞｼｯｸM-PRO" w:eastAsia="HG丸ｺﾞｼｯｸM-PRO" w:hAnsi="HG丸ｺﾞｼｯｸM-PRO" w:hint="eastAsia"/>
          <w:szCs w:val="21"/>
        </w:rPr>
        <w:t>（法令の規定：道路運送車両法第 94 条の 5 第 2 項、同施行令第 10 条及び自動車損害賠償保障法第9 条第 2 項、同施行令第 1 条をいう。）</w:t>
      </w:r>
    </w:p>
    <w:p w14:paraId="4459967F" w14:textId="24C7C1C5"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つきましては、当社が実施する継続検査（車検）の手続きを円滑に完了するた</w:t>
      </w:r>
    </w:p>
    <w:p w14:paraId="3BEF5A22" w14:textId="77777777" w:rsidR="00494E6B" w:rsidRPr="00494E6B"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め、下記事項についてご確認いただき、承諾下さいますようご理解とご協力をお</w:t>
      </w:r>
    </w:p>
    <w:p w14:paraId="70471D82" w14:textId="7C7F197D" w:rsidR="00F90C85"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願い申し上げます。</w:t>
      </w:r>
    </w:p>
    <w:p w14:paraId="1C3073E9" w14:textId="6ACB8976" w:rsidR="00494E6B" w:rsidRPr="00F90C85" w:rsidRDefault="00494E6B" w:rsidP="00494E6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224FD30B" wp14:editId="20573D1D">
                <wp:simplePos x="0" y="0"/>
                <wp:positionH relativeFrom="margin">
                  <wp:align>right</wp:align>
                </wp:positionH>
                <wp:positionV relativeFrom="paragraph">
                  <wp:posOffset>75565</wp:posOffset>
                </wp:positionV>
                <wp:extent cx="537210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1104900"/>
                        </a:xfrm>
                        <a:prstGeom prst="rect">
                          <a:avLst/>
                        </a:prstGeom>
                        <a:noFill/>
                        <a:ln w="12700" cap="flat" cmpd="sng" algn="ctr">
                          <a:solidFill>
                            <a:sysClr val="windowText" lastClr="000000"/>
                          </a:solidFill>
                          <a:prstDash val="solid"/>
                          <a:miter lim="800000"/>
                        </a:ln>
                        <a:effectLst/>
                      </wps:spPr>
                      <wps:txb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FD30B" id="正方形/長方形 3" o:spid="_x0000_s1026" style="position:absolute;left:0;text-align:left;margin-left:371.8pt;margin-top:5.95pt;width:423pt;height:8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" filled="f" strokecolor="windowText" strokeweight="1pt">
                <v:textbo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v:textbox>
                <w10:wrap anchorx="margin"/>
              </v:rect>
            </w:pict>
          </mc:Fallback>
        </mc:AlternateContent>
      </w:r>
    </w:p>
    <w:p w14:paraId="6514D9E1" w14:textId="77777777" w:rsidR="00494E6B" w:rsidRDefault="00494E6B" w:rsidP="00F438FD">
      <w:pPr>
        <w:jc w:val="center"/>
        <w:rPr>
          <w:rFonts w:ascii="HG丸ｺﾞｼｯｸM-PRO" w:eastAsia="HG丸ｺﾞｼｯｸM-PRO" w:hAnsi="HG丸ｺﾞｼｯｸM-PRO"/>
          <w:sz w:val="24"/>
          <w:szCs w:val="24"/>
        </w:rPr>
      </w:pPr>
    </w:p>
    <w:p w14:paraId="0DC52654" w14:textId="77777777" w:rsidR="00494E6B" w:rsidRDefault="00494E6B" w:rsidP="00F438FD">
      <w:pPr>
        <w:jc w:val="center"/>
        <w:rPr>
          <w:rFonts w:ascii="HG丸ｺﾞｼｯｸM-PRO" w:eastAsia="HG丸ｺﾞｼｯｸM-PRO" w:hAnsi="HG丸ｺﾞｼｯｸM-PRO"/>
          <w:sz w:val="24"/>
          <w:szCs w:val="24"/>
        </w:rPr>
      </w:pPr>
    </w:p>
    <w:p w14:paraId="6B89F783" w14:textId="77777777" w:rsidR="00494E6B" w:rsidRDefault="00494E6B" w:rsidP="00F438FD">
      <w:pPr>
        <w:jc w:val="center"/>
        <w:rPr>
          <w:rFonts w:ascii="HG丸ｺﾞｼｯｸM-PRO" w:eastAsia="HG丸ｺﾞｼｯｸM-PRO" w:hAnsi="HG丸ｺﾞｼｯｸM-PRO"/>
          <w:sz w:val="24"/>
          <w:szCs w:val="24"/>
        </w:rPr>
      </w:pPr>
    </w:p>
    <w:p w14:paraId="5E974C27" w14:textId="77777777" w:rsidR="00494E6B" w:rsidRDefault="00494E6B" w:rsidP="00F438FD">
      <w:pPr>
        <w:jc w:val="center"/>
        <w:rPr>
          <w:rFonts w:ascii="HG丸ｺﾞｼｯｸM-PRO" w:eastAsia="HG丸ｺﾞｼｯｸM-PRO" w:hAnsi="HG丸ｺﾞｼｯｸM-PRO"/>
          <w:sz w:val="24"/>
          <w:szCs w:val="24"/>
        </w:rPr>
      </w:pPr>
    </w:p>
    <w:p w14:paraId="612F7806" w14:textId="77777777" w:rsidR="00494E6B" w:rsidRDefault="00494E6B" w:rsidP="00F438FD">
      <w:pPr>
        <w:jc w:val="center"/>
        <w:rPr>
          <w:rFonts w:ascii="HG丸ｺﾞｼｯｸM-PRO" w:eastAsia="HG丸ｺﾞｼｯｸM-PRO" w:hAnsi="HG丸ｺﾞｼｯｸM-PRO"/>
          <w:sz w:val="24"/>
          <w:szCs w:val="24"/>
        </w:rPr>
      </w:pPr>
    </w:p>
    <w:p w14:paraId="73440015" w14:textId="6A6C8B78" w:rsidR="00F90C85" w:rsidRDefault="000D78FE" w:rsidP="00F438F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F90C85" w:rsidRPr="00F90C85">
        <w:rPr>
          <w:rFonts w:ascii="HG丸ｺﾞｼｯｸM-PRO" w:eastAsia="HG丸ｺﾞｼｯｸM-PRO" w:hAnsi="HG丸ｺﾞｼｯｸM-PRO"/>
          <w:sz w:val="24"/>
          <w:szCs w:val="24"/>
        </w:rPr>
        <w:t xml:space="preserve"> </w:t>
      </w:r>
      <w:r w:rsidR="00F90C85" w:rsidRPr="00F90C85">
        <w:rPr>
          <w:rFonts w:ascii="HG丸ｺﾞｼｯｸM-PRO" w:eastAsia="HG丸ｺﾞｼｯｸM-PRO" w:hAnsi="HG丸ｺﾞｼｯｸM-PRO" w:hint="eastAsia"/>
          <w:sz w:val="24"/>
          <w:szCs w:val="24"/>
        </w:rPr>
        <w:t>以下、お客様ご記入欄</w:t>
      </w:r>
      <w:r w:rsidR="00F90C85" w:rsidRPr="00F90C85">
        <w:rPr>
          <w:rFonts w:ascii="HG丸ｺﾞｼｯｸM-PRO" w:eastAsia="HG丸ｺﾞｼｯｸM-PRO" w:hAnsi="HG丸ｺﾞｼｯｸM-PRO"/>
          <w:sz w:val="24"/>
          <w:szCs w:val="24"/>
        </w:rPr>
        <w:t xml:space="preserve"> </w:t>
      </w:r>
      <w:r w:rsidR="00F438FD">
        <w:rPr>
          <w:rFonts w:ascii="HG丸ｺﾞｼｯｸM-PRO" w:eastAsia="HG丸ｺﾞｼｯｸM-PRO" w:hAnsi="HG丸ｺﾞｼｯｸM-PRO"/>
          <w:sz w:val="24"/>
          <w:szCs w:val="24"/>
        </w:rPr>
        <w:t>------------------------</w:t>
      </w:r>
    </w:p>
    <w:p w14:paraId="12C40936" w14:textId="77777777" w:rsidR="00F90C85" w:rsidRPr="003A6D13" w:rsidRDefault="00F90C85" w:rsidP="00F90C85">
      <w:pPr>
        <w:jc w:val="center"/>
        <w:rPr>
          <w:rFonts w:ascii="HG丸ｺﾞｼｯｸM-PRO" w:eastAsia="HG丸ｺﾞｼｯｸM-PRO" w:hAnsi="HG丸ｺﾞｼｯｸM-PRO"/>
          <w:b/>
          <w:sz w:val="32"/>
          <w:szCs w:val="32"/>
        </w:rPr>
      </w:pPr>
      <w:r w:rsidRPr="003A6D13">
        <w:rPr>
          <w:rFonts w:ascii="HG丸ｺﾞｼｯｸM-PRO" w:eastAsia="HG丸ｺﾞｼｯｸM-PRO" w:hAnsi="HG丸ｺﾞｼｯｸM-PRO" w:hint="eastAsia"/>
          <w:b/>
          <w:sz w:val="32"/>
          <w:szCs w:val="32"/>
        </w:rPr>
        <w:t>継続検査（車検）における確認事項及び承諾書</w:t>
      </w:r>
    </w:p>
    <w:p w14:paraId="05A21F88" w14:textId="7C876300" w:rsidR="00F90C85" w:rsidRPr="00A6416D" w:rsidRDefault="00F90C85" w:rsidP="00F90C85">
      <w:pPr>
        <w:rPr>
          <w:rFonts w:ascii="HG丸ｺﾞｼｯｸM-PRO" w:eastAsia="HG丸ｺﾞｼｯｸM-PRO" w:hAnsi="HG丸ｺﾞｼｯｸM-PRO"/>
          <w:b/>
          <w:sz w:val="24"/>
          <w:szCs w:val="24"/>
        </w:rPr>
      </w:pPr>
      <w:r w:rsidRPr="00A6416D">
        <w:rPr>
          <w:rFonts w:ascii="HG丸ｺﾞｼｯｸM-PRO" w:eastAsia="HG丸ｺﾞｼｯｸM-PRO" w:hAnsi="HG丸ｺﾞｼｯｸM-PRO" w:hint="eastAsia"/>
          <w:b/>
          <w:sz w:val="24"/>
          <w:szCs w:val="24"/>
        </w:rPr>
        <w:t>継続検査（車検）の手続き</w:t>
      </w:r>
      <w:r w:rsidR="00005689" w:rsidRPr="00A6416D">
        <w:rPr>
          <w:rFonts w:ascii="HG丸ｺﾞｼｯｸM-PRO" w:eastAsia="HG丸ｺﾞｼｯｸM-PRO" w:hAnsi="HG丸ｺﾞｼｯｸM-PRO" w:hint="eastAsia"/>
          <w:b/>
          <w:sz w:val="24"/>
          <w:szCs w:val="24"/>
        </w:rPr>
        <w:t>に</w:t>
      </w:r>
      <w:r w:rsidR="00494E6B">
        <w:rPr>
          <w:rFonts w:ascii="HG丸ｺﾞｼｯｸM-PRO" w:eastAsia="HG丸ｺﾞｼｯｸM-PRO" w:hAnsi="HG丸ｺﾞｼｯｸM-PRO" w:hint="eastAsia"/>
          <w:b/>
          <w:sz w:val="24"/>
          <w:szCs w:val="24"/>
        </w:rPr>
        <w:t>下記の</w:t>
      </w:r>
      <w:r w:rsidRPr="00A6416D">
        <w:rPr>
          <w:rFonts w:ascii="HG丸ｺﾞｼｯｸM-PRO" w:eastAsia="HG丸ｺﾞｼｯｸM-PRO" w:hAnsi="HG丸ｺﾞｼｯｸM-PRO" w:hint="eastAsia"/>
          <w:b/>
          <w:sz w:val="24"/>
          <w:szCs w:val="24"/>
        </w:rPr>
        <w:t>事項について承諾します。</w:t>
      </w:r>
    </w:p>
    <w:p w14:paraId="37A05FC0" w14:textId="77777777" w:rsidR="00F90C85" w:rsidRPr="00F90C85" w:rsidRDefault="00F90C85" w:rsidP="00EA18A5">
      <w:pPr>
        <w:spacing w:line="240" w:lineRule="exact"/>
        <w:rPr>
          <w:rFonts w:ascii="HG丸ｺﾞｼｯｸM-PRO" w:eastAsia="HG丸ｺﾞｼｯｸM-PRO" w:hAnsi="HG丸ｺﾞｼｯｸM-PRO"/>
          <w:sz w:val="24"/>
          <w:szCs w:val="24"/>
        </w:rPr>
      </w:pPr>
    </w:p>
    <w:p w14:paraId="1E861D32" w14:textId="211AF552" w:rsidR="0053681A" w:rsidRDefault="0053681A" w:rsidP="0053681A">
      <w:pPr>
        <w:rPr>
          <w:rFonts w:ascii="HG丸ｺﾞｼｯｸM-PRO" w:eastAsia="HG丸ｺﾞｼｯｸM-PRO" w:hAnsi="HG丸ｺﾞｼｯｸM-PRO"/>
          <w:sz w:val="24"/>
          <w:szCs w:val="24"/>
        </w:rPr>
      </w:pPr>
      <w:r w:rsidRPr="00F90C85">
        <w:rPr>
          <w:rFonts w:ascii="HG丸ｺﾞｼｯｸM-PRO" w:eastAsia="HG丸ｺﾞｼｯｸM-PRO" w:hAnsi="HG丸ｺﾞｼｯｸM-PRO" w:hint="eastAsia"/>
          <w:sz w:val="24"/>
          <w:szCs w:val="24"/>
        </w:rPr>
        <w:t>①</w:t>
      </w:r>
      <w:r w:rsidR="00494E6B" w:rsidRPr="00494E6B">
        <w:rPr>
          <w:rFonts w:ascii="HG丸ｺﾞｼｯｸM-PRO" w:eastAsia="HG丸ｺﾞｼｯｸM-PRO" w:hAnsi="HG丸ｺﾞｼｯｸM-PRO" w:hint="eastAsia"/>
          <w:sz w:val="24"/>
          <w:szCs w:val="24"/>
        </w:rPr>
        <w:t>〔継続検査（車検）申請に関する委任について〕</w:t>
      </w:r>
    </w:p>
    <w:p w14:paraId="141A78E2" w14:textId="77777777" w:rsidR="00494E6B" w:rsidRPr="00494E6B" w:rsidRDefault="00494E6B" w:rsidP="00494E6B">
      <w:pPr>
        <w:ind w:leftChars="200" w:left="42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継続検査の申請を電磁的方法により行う場合、申請代理人に対し、申請に必</w:t>
      </w:r>
    </w:p>
    <w:p w14:paraId="128A684F" w14:textId="0B5F953E" w:rsidR="0053681A" w:rsidRDefault="00494E6B" w:rsidP="00494E6B">
      <w:pPr>
        <w:ind w:leftChars="200" w:left="42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要な情報を提供すること及び申請を委任すること。</w:t>
      </w:r>
      <w:r w:rsidRPr="00494E6B">
        <w:rPr>
          <w:rFonts w:ascii="HG丸ｺﾞｼｯｸM-PRO" w:eastAsia="HG丸ｺﾞｼｯｸM-PRO" w:hAnsi="HG丸ｺﾞｼｯｸM-PRO"/>
          <w:sz w:val="24"/>
          <w:szCs w:val="24"/>
        </w:rPr>
        <w:cr/>
      </w:r>
    </w:p>
    <w:p w14:paraId="6CE4BA68" w14:textId="3FA84F07" w:rsidR="000D78FE" w:rsidRDefault="0053681A" w:rsidP="00494E6B">
      <w:pPr>
        <w:ind w:left="480" w:hangingChars="200" w:hanging="480"/>
        <w:rPr>
          <w:rFonts w:ascii="HG丸ｺﾞｼｯｸM-PRO" w:eastAsia="HG丸ｺﾞｼｯｸM-PRO" w:hAnsi="HG丸ｺﾞｼｯｸM-PRO"/>
          <w:sz w:val="24"/>
          <w:szCs w:val="24"/>
        </w:rPr>
      </w:pPr>
      <w:r w:rsidRPr="00F90C85">
        <w:rPr>
          <w:rFonts w:ascii="HG丸ｺﾞｼｯｸM-PRO" w:eastAsia="HG丸ｺﾞｼｯｸM-PRO" w:hAnsi="HG丸ｺﾞｼｯｸM-PRO" w:hint="eastAsia"/>
          <w:sz w:val="24"/>
          <w:szCs w:val="24"/>
        </w:rPr>
        <w:t>②</w:t>
      </w:r>
      <w:r w:rsidR="00494E6B" w:rsidRPr="00494E6B">
        <w:rPr>
          <w:rFonts w:ascii="HG丸ｺﾞｼｯｸM-PRO" w:eastAsia="HG丸ｺﾞｼｯｸM-PRO" w:hAnsi="HG丸ｺﾞｼｯｸM-PRO" w:hint="eastAsia"/>
          <w:sz w:val="24"/>
          <w:szCs w:val="24"/>
        </w:rPr>
        <w:t>〔継続検査（車検）に際し民間が発行する証明書の取扱に関する承諾〕</w:t>
      </w:r>
      <w:r w:rsidR="00494E6B" w:rsidRPr="00494E6B">
        <w:rPr>
          <w:rFonts w:ascii="HG丸ｺﾞｼｯｸM-PRO" w:eastAsia="HG丸ｺﾞｼｯｸM-PRO" w:hAnsi="HG丸ｺﾞｼｯｸM-PRO"/>
          <w:sz w:val="24"/>
          <w:szCs w:val="24"/>
        </w:rPr>
        <w:cr/>
      </w:r>
      <w:r w:rsidR="00494E6B" w:rsidRPr="00494E6B">
        <w:rPr>
          <w:rFonts w:ascii="HG丸ｺﾞｼｯｸM-PRO" w:eastAsia="HG丸ｺﾞｼｯｸM-PRO" w:hAnsi="HG丸ｺﾞｼｯｸM-PRO" w:hint="eastAsia"/>
          <w:sz w:val="24"/>
          <w:szCs w:val="24"/>
        </w:rPr>
        <w:t>保安基準適合証の交付に代えて、当該証明書に記載すべき事項を電磁的方法により登録情報処理機関に提供すること。</w:t>
      </w:r>
    </w:p>
    <w:p w14:paraId="1DD00D89" w14:textId="77777777" w:rsidR="000D78FE" w:rsidRPr="00F90C85" w:rsidRDefault="000D78FE" w:rsidP="00EA18A5">
      <w:pPr>
        <w:spacing w:line="200" w:lineRule="exact"/>
        <w:ind w:leftChars="200" w:left="420"/>
        <w:rPr>
          <w:rFonts w:ascii="HG丸ｺﾞｼｯｸM-PRO" w:eastAsia="HG丸ｺﾞｼｯｸM-PRO" w:hAnsi="HG丸ｺﾞｼｯｸM-PRO"/>
          <w:sz w:val="24"/>
          <w:szCs w:val="24"/>
        </w:rPr>
      </w:pPr>
    </w:p>
    <w:p w14:paraId="095FC15B" w14:textId="77777777" w:rsidR="00494E6B" w:rsidRPr="00494E6B" w:rsidRDefault="00494E6B" w:rsidP="00494E6B">
      <w:pPr>
        <w:ind w:leftChars="200" w:left="42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自動車損害賠償責任保険証明書又は自動車損害賠償責任共済証明書に記載</w:t>
      </w:r>
    </w:p>
    <w:p w14:paraId="51A40E05" w14:textId="68E5C328" w:rsidR="000D78FE" w:rsidRDefault="00494E6B" w:rsidP="00494E6B">
      <w:pPr>
        <w:ind w:leftChars="200" w:left="42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すべき事項を、電磁的方法により登録情報処理機関に提供すること。</w:t>
      </w:r>
    </w:p>
    <w:p w14:paraId="1DBABA13" w14:textId="77777777" w:rsidR="003A6D13" w:rsidRDefault="003A6D13" w:rsidP="003A6D13">
      <w:pPr>
        <w:spacing w:line="160" w:lineRule="exact"/>
        <w:ind w:leftChars="200" w:left="420"/>
        <w:rPr>
          <w:rFonts w:ascii="HG丸ｺﾞｼｯｸM-PRO" w:eastAsia="HG丸ｺﾞｼｯｸM-PRO" w:hAnsi="HG丸ｺﾞｼｯｸM-PRO"/>
          <w:sz w:val="24"/>
          <w:szCs w:val="24"/>
        </w:rPr>
      </w:pPr>
    </w:p>
    <w:p w14:paraId="1F811FBB" w14:textId="240AB426" w:rsidR="00F90C85" w:rsidRDefault="00F90C85" w:rsidP="00494E6B">
      <w:pPr>
        <w:spacing w:line="280" w:lineRule="exact"/>
        <w:ind w:leftChars="199" w:left="2550" w:hangingChars="1066" w:hanging="2132"/>
        <w:rPr>
          <w:rFonts w:ascii="HG丸ｺﾞｼｯｸM-PRO" w:eastAsia="HG丸ｺﾞｼｯｸM-PRO" w:hAnsi="HG丸ｺﾞｼｯｸM-PRO"/>
          <w:sz w:val="20"/>
          <w:szCs w:val="20"/>
        </w:rPr>
      </w:pPr>
      <w:r w:rsidRPr="00F90C85">
        <w:rPr>
          <w:rFonts w:ascii="HG丸ｺﾞｼｯｸM-PRO" w:eastAsia="HG丸ｺﾞｼｯｸM-PRO" w:hAnsi="HG丸ｺﾞｼｯｸM-PRO" w:hint="eastAsia"/>
          <w:sz w:val="20"/>
          <w:szCs w:val="20"/>
        </w:rPr>
        <w:t>※</w:t>
      </w:r>
      <w:r w:rsidR="00494E6B" w:rsidRPr="00494E6B">
        <w:rPr>
          <w:rFonts w:ascii="HG丸ｺﾞｼｯｸM-PRO" w:eastAsia="HG丸ｺﾞｼｯｸM-PRO" w:hAnsi="HG丸ｺﾞｼｯｸM-PRO" w:hint="eastAsia"/>
          <w:sz w:val="20"/>
          <w:szCs w:val="20"/>
        </w:rPr>
        <w:t>「電磁的方法」とは：紙による申請や関係書類の国への提出に代えて、電子データにより国へ送信するものです。なお、当該電子データは、継続検査（車検）等の手続き以外には使用されません。</w:t>
      </w:r>
    </w:p>
    <w:p w14:paraId="37AAFE95" w14:textId="77777777" w:rsidR="00F90C85" w:rsidRPr="00F90C85" w:rsidRDefault="00F90C85" w:rsidP="00E6752C">
      <w:pPr>
        <w:ind w:left="2550" w:hangingChars="1275" w:hanging="255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488FE252" wp14:editId="52EA4E1D">
                <wp:simplePos x="0" y="0"/>
                <wp:positionH relativeFrom="column">
                  <wp:posOffset>196215</wp:posOffset>
                </wp:positionH>
                <wp:positionV relativeFrom="paragraph">
                  <wp:posOffset>92710</wp:posOffset>
                </wp:positionV>
                <wp:extent cx="51149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14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52ACE" w14:textId="77777777" w:rsidR="00F90C85" w:rsidRPr="00E6752C" w:rsidRDefault="00E6752C" w:rsidP="00E6752C">
                            <w:pPr>
                              <w:jc w:val="left"/>
                              <w:rPr>
                                <w:color w:val="000000" w:themeColor="text1"/>
                              </w:rPr>
                            </w:pPr>
                            <w:r w:rsidRPr="00E6752C">
                              <w:rPr>
                                <w:rFonts w:ascii="HG丸ｺﾞｼｯｸM-PRO" w:eastAsia="HG丸ｺﾞｼｯｸM-PRO" w:hAnsi="HG丸ｺﾞｼｯｸM-PRO" w:hint="eastAsia"/>
                                <w:color w:val="000000" w:themeColor="text1"/>
                                <w:sz w:val="24"/>
                                <w:szCs w:val="24"/>
                              </w:rPr>
                              <w:t>登録番号又は車両番号</w:t>
                            </w:r>
                            <w:r w:rsidRPr="00E6752C">
                              <w:rPr>
                                <w:rFonts w:ascii="HG丸ｺﾞｼｯｸM-PRO" w:eastAsia="HG丸ｺﾞｼｯｸM-PRO" w:hAnsi="HG丸ｺﾞｼｯｸM-PRO" w:hint="eastAsia"/>
                                <w:color w:val="000000" w:themeColor="text1"/>
                                <w:sz w:val="20"/>
                                <w:szCs w:val="20"/>
                              </w:rPr>
                              <w:t>（二輪の小型自動車又は検査対象軽自動車）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E252" id="正方形/長方形 1" o:spid="_x0000_s1027" style="position:absolute;left:0;text-align:left;margin-left:15.45pt;margin-top:7.3pt;width:402.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" filled="f" strokecolor="black [3213]" strokeweight="1pt">
                <v:textbox>
                  <w:txbxContent>
                    <w:p w14:paraId="13C52ACE" w14:textId="77777777" w:rsidR="00F90C85" w:rsidRPr="00E6752C" w:rsidRDefault="00E6752C" w:rsidP="00E6752C">
                      <w:pPr>
                        <w:jc w:val="left"/>
                        <w:rPr>
                          <w:color w:val="000000" w:themeColor="text1"/>
                        </w:rPr>
                      </w:pPr>
                      <w:r w:rsidRPr="00E6752C">
                        <w:rPr>
                          <w:rFonts w:ascii="HG丸ｺﾞｼｯｸM-PRO" w:eastAsia="HG丸ｺﾞｼｯｸM-PRO" w:hAnsi="HG丸ｺﾞｼｯｸM-PRO" w:hint="eastAsia"/>
                          <w:color w:val="000000" w:themeColor="text1"/>
                          <w:sz w:val="24"/>
                          <w:szCs w:val="24"/>
                        </w:rPr>
                        <w:t>登録番号又は車両番号</w:t>
                      </w:r>
                      <w:r w:rsidRPr="00E6752C">
                        <w:rPr>
                          <w:rFonts w:ascii="HG丸ｺﾞｼｯｸM-PRO" w:eastAsia="HG丸ｺﾞｼｯｸM-PRO" w:hAnsi="HG丸ｺﾞｼｯｸM-PRO" w:hint="eastAsia"/>
                          <w:color w:val="000000" w:themeColor="text1"/>
                          <w:sz w:val="20"/>
                          <w:szCs w:val="20"/>
                        </w:rPr>
                        <w:t>（二輪の小型自動車又は検査対象軽自動車）</w:t>
                      </w:r>
                    </w:p>
                  </w:txbxContent>
                </v:textbox>
              </v:rect>
            </w:pict>
          </mc:Fallback>
        </mc:AlternateContent>
      </w:r>
    </w:p>
    <w:p w14:paraId="35F57611" w14:textId="77777777" w:rsidR="00F90C85" w:rsidRDefault="00F90C85" w:rsidP="00F90C85">
      <w:pPr>
        <w:rPr>
          <w:rFonts w:ascii="HG丸ｺﾞｼｯｸM-PRO" w:eastAsia="HG丸ｺﾞｼｯｸM-PRO" w:hAnsi="HG丸ｺﾞｼｯｸM-PRO"/>
          <w:sz w:val="24"/>
          <w:szCs w:val="24"/>
        </w:rPr>
      </w:pPr>
    </w:p>
    <w:p w14:paraId="24BF3F25" w14:textId="77777777" w:rsidR="00F90C85" w:rsidRDefault="00F90C85" w:rsidP="00F90C85">
      <w:pPr>
        <w:rPr>
          <w:rFonts w:ascii="HG丸ｺﾞｼｯｸM-PRO" w:eastAsia="HG丸ｺﾞｼｯｸM-PRO" w:hAnsi="HG丸ｺﾞｼｯｸM-PRO"/>
          <w:sz w:val="24"/>
          <w:szCs w:val="24"/>
        </w:rPr>
      </w:pPr>
    </w:p>
    <w:p w14:paraId="57E64788" w14:textId="77777777" w:rsidR="00F90C85" w:rsidRDefault="00F90C85" w:rsidP="00F90C85">
      <w:pPr>
        <w:rPr>
          <w:rFonts w:ascii="HG丸ｺﾞｼｯｸM-PRO" w:eastAsia="HG丸ｺﾞｼｯｸM-PRO" w:hAnsi="HG丸ｺﾞｼｯｸM-PRO"/>
          <w:sz w:val="24"/>
          <w:szCs w:val="24"/>
        </w:rPr>
      </w:pPr>
    </w:p>
    <w:p w14:paraId="3853051F" w14:textId="77777777" w:rsidR="00E6752C" w:rsidRDefault="00E6752C" w:rsidP="008E7B38">
      <w:pPr>
        <w:spacing w:line="360" w:lineRule="auto"/>
        <w:jc w:val="left"/>
        <w:rPr>
          <w:rFonts w:ascii="HG丸ｺﾞｼｯｸM-PRO" w:eastAsia="HG丸ｺﾞｼｯｸM-PRO" w:hAnsi="HG丸ｺﾞｼｯｸM-PRO"/>
          <w:sz w:val="24"/>
          <w:szCs w:val="24"/>
          <w:u w:val="single"/>
        </w:rPr>
      </w:pPr>
    </w:p>
    <w:p w14:paraId="63F8527F" w14:textId="371AD2BB" w:rsidR="00F90C85" w:rsidRDefault="00F90C85" w:rsidP="000D78FE">
      <w:pPr>
        <w:wordWrap w:val="0"/>
        <w:jc w:val="right"/>
        <w:rPr>
          <w:rFonts w:ascii="HG丸ｺﾞｼｯｸM-PRO" w:eastAsia="HG丸ｺﾞｼｯｸM-PRO" w:hAnsi="HG丸ｺﾞｼｯｸM-PRO"/>
          <w:sz w:val="24"/>
          <w:szCs w:val="24"/>
          <w:u w:val="single"/>
        </w:rPr>
      </w:pPr>
      <w:r w:rsidRPr="00585D86">
        <w:rPr>
          <w:rFonts w:ascii="HG丸ｺﾞｼｯｸM-PRO" w:eastAsia="HG丸ｺﾞｼｯｸM-PRO" w:hAnsi="HG丸ｺﾞｼｯｸM-PRO" w:hint="eastAsia"/>
          <w:sz w:val="24"/>
          <w:szCs w:val="24"/>
          <w:u w:val="single"/>
        </w:rPr>
        <w:t>ご記入日</w:t>
      </w:r>
      <w:r w:rsidR="000D78FE" w:rsidRPr="00585D86">
        <w:rPr>
          <w:rFonts w:ascii="HG丸ｺﾞｼｯｸM-PRO" w:eastAsia="HG丸ｺﾞｼｯｸM-PRO" w:hAnsi="HG丸ｺﾞｼｯｸM-PRO" w:hint="eastAsia"/>
          <w:sz w:val="24"/>
          <w:szCs w:val="24"/>
          <w:u w:val="single"/>
        </w:rPr>
        <w:t xml:space="preserve">  </w:t>
      </w:r>
      <w:r w:rsidR="000D78FE"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年</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月</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日</w:t>
      </w:r>
    </w:p>
    <w:p w14:paraId="1B132248" w14:textId="737CCAB7" w:rsidR="00585D86" w:rsidRDefault="00585D86" w:rsidP="00585D86">
      <w:pPr>
        <w:jc w:val="right"/>
        <w:rPr>
          <w:rFonts w:ascii="HG丸ｺﾞｼｯｸM-PRO" w:eastAsia="HG丸ｺﾞｼｯｸM-PRO" w:hAnsi="HG丸ｺﾞｼｯｸM-PRO"/>
          <w:sz w:val="24"/>
          <w:szCs w:val="24"/>
          <w:u w:val="single"/>
        </w:rPr>
      </w:pPr>
    </w:p>
    <w:p w14:paraId="1579C46C" w14:textId="77777777" w:rsidR="00026875" w:rsidRDefault="00026875" w:rsidP="00585D86">
      <w:pPr>
        <w:jc w:val="right"/>
        <w:rPr>
          <w:rFonts w:ascii="HG丸ｺﾞｼｯｸM-PRO" w:eastAsia="HG丸ｺﾞｼｯｸM-PRO" w:hAnsi="HG丸ｺﾞｼｯｸM-PRO" w:hint="eastAsia"/>
          <w:sz w:val="24"/>
          <w:szCs w:val="24"/>
          <w:u w:val="single"/>
        </w:rPr>
      </w:pPr>
    </w:p>
    <w:p w14:paraId="6F932298" w14:textId="4A65ED23" w:rsidR="00F90C85" w:rsidRPr="00585D86" w:rsidRDefault="00585D86" w:rsidP="00585D86">
      <w:pPr>
        <w:spacing w:line="360" w:lineRule="auto"/>
        <w:ind w:firstLineChars="100" w:firstLine="240"/>
        <w:jc w:val="left"/>
        <w:rPr>
          <w:rFonts w:ascii="HG丸ｺﾞｼｯｸM-PRO" w:eastAsia="HG丸ｺﾞｼｯｸM-PRO" w:hAnsi="HG丸ｺﾞｼｯｸM-PRO"/>
          <w:sz w:val="24"/>
          <w:szCs w:val="24"/>
          <w:u w:val="single"/>
        </w:rPr>
      </w:pPr>
      <w:r w:rsidRPr="00585D86">
        <w:rPr>
          <w:rFonts w:ascii="HG丸ｺﾞｼｯｸM-PRO" w:eastAsia="HG丸ｺﾞｼｯｸM-PRO" w:hAnsi="HG丸ｺﾞｼｯｸM-PRO" w:hint="eastAsia"/>
          <w:sz w:val="24"/>
          <w:szCs w:val="24"/>
          <w:u w:val="single"/>
        </w:rPr>
        <w:t>使用者（依頼者）の氏名（社名）</w:t>
      </w:r>
      <w:r>
        <w:rPr>
          <w:rFonts w:ascii="HG丸ｺﾞｼｯｸM-PRO" w:eastAsia="HG丸ｺﾞｼｯｸM-PRO" w:hAnsi="HG丸ｺﾞｼｯｸM-PRO" w:hint="eastAsia"/>
          <w:sz w:val="24"/>
          <w:szCs w:val="24"/>
          <w:u w:val="single"/>
        </w:rPr>
        <w:t xml:space="preserve">　　　　　　　　　　　　　　　　　　　　</w:t>
      </w:r>
    </w:p>
    <w:sectPr w:rsidR="00F90C85" w:rsidRPr="00585D86" w:rsidSect="00E6752C">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D9D" w14:textId="77777777" w:rsidR="00073F52" w:rsidRDefault="00073F52" w:rsidP="000D78FE">
      <w:r>
        <w:separator/>
      </w:r>
    </w:p>
  </w:endnote>
  <w:endnote w:type="continuationSeparator" w:id="0">
    <w:p w14:paraId="492B7477" w14:textId="77777777" w:rsidR="00073F52" w:rsidRDefault="00073F52" w:rsidP="000D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312F" w14:textId="77777777" w:rsidR="00073F52" w:rsidRDefault="00073F52" w:rsidP="000D78FE">
      <w:r>
        <w:separator/>
      </w:r>
    </w:p>
  </w:footnote>
  <w:footnote w:type="continuationSeparator" w:id="0">
    <w:p w14:paraId="74264BB9" w14:textId="77777777" w:rsidR="00073F52" w:rsidRDefault="00073F52" w:rsidP="000D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5"/>
    <w:rsid w:val="00005689"/>
    <w:rsid w:val="00026875"/>
    <w:rsid w:val="00073F52"/>
    <w:rsid w:val="000B4910"/>
    <w:rsid w:val="000D78FE"/>
    <w:rsid w:val="001435E8"/>
    <w:rsid w:val="001B554C"/>
    <w:rsid w:val="001C60F2"/>
    <w:rsid w:val="001E437C"/>
    <w:rsid w:val="00320CD9"/>
    <w:rsid w:val="00364BD5"/>
    <w:rsid w:val="003A6D13"/>
    <w:rsid w:val="003C0B14"/>
    <w:rsid w:val="004514BC"/>
    <w:rsid w:val="00494E6B"/>
    <w:rsid w:val="004A4FCC"/>
    <w:rsid w:val="0053681A"/>
    <w:rsid w:val="00585D86"/>
    <w:rsid w:val="00586649"/>
    <w:rsid w:val="00625CCC"/>
    <w:rsid w:val="006610DC"/>
    <w:rsid w:val="006C3E5D"/>
    <w:rsid w:val="00895528"/>
    <w:rsid w:val="008A5197"/>
    <w:rsid w:val="008E73D5"/>
    <w:rsid w:val="008E7B38"/>
    <w:rsid w:val="00916C99"/>
    <w:rsid w:val="00917FAF"/>
    <w:rsid w:val="00A06033"/>
    <w:rsid w:val="00A6416D"/>
    <w:rsid w:val="00A90784"/>
    <w:rsid w:val="00B26794"/>
    <w:rsid w:val="00B95E93"/>
    <w:rsid w:val="00C634B7"/>
    <w:rsid w:val="00D13912"/>
    <w:rsid w:val="00E64AB6"/>
    <w:rsid w:val="00E6752C"/>
    <w:rsid w:val="00EA18A5"/>
    <w:rsid w:val="00F438FD"/>
    <w:rsid w:val="00F90C85"/>
    <w:rsid w:val="00FE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9E521"/>
  <w15:chartTrackingRefBased/>
  <w15:docId w15:val="{0E0B61F0-B342-458E-80D4-2CAC2CE8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C99"/>
    <w:rPr>
      <w:rFonts w:asciiTheme="majorHAnsi" w:eastAsiaTheme="majorEastAsia" w:hAnsiTheme="majorHAnsi" w:cstheme="majorBidi"/>
      <w:sz w:val="18"/>
      <w:szCs w:val="18"/>
    </w:rPr>
  </w:style>
  <w:style w:type="paragraph" w:styleId="a5">
    <w:name w:val="header"/>
    <w:basedOn w:val="a"/>
    <w:link w:val="a6"/>
    <w:uiPriority w:val="99"/>
    <w:unhideWhenUsed/>
    <w:rsid w:val="000D78FE"/>
    <w:pPr>
      <w:tabs>
        <w:tab w:val="center" w:pos="4252"/>
        <w:tab w:val="right" w:pos="8504"/>
      </w:tabs>
      <w:snapToGrid w:val="0"/>
    </w:pPr>
  </w:style>
  <w:style w:type="character" w:customStyle="1" w:styleId="a6">
    <w:name w:val="ヘッダー (文字)"/>
    <w:basedOn w:val="a0"/>
    <w:link w:val="a5"/>
    <w:uiPriority w:val="99"/>
    <w:rsid w:val="000D78FE"/>
  </w:style>
  <w:style w:type="paragraph" w:styleId="a7">
    <w:name w:val="footer"/>
    <w:basedOn w:val="a"/>
    <w:link w:val="a8"/>
    <w:uiPriority w:val="99"/>
    <w:unhideWhenUsed/>
    <w:rsid w:val="000D78FE"/>
    <w:pPr>
      <w:tabs>
        <w:tab w:val="center" w:pos="4252"/>
        <w:tab w:val="right" w:pos="8504"/>
      </w:tabs>
      <w:snapToGrid w:val="0"/>
    </w:pPr>
  </w:style>
  <w:style w:type="character" w:customStyle="1" w:styleId="a8">
    <w:name w:val="フッター (文字)"/>
    <w:basedOn w:val="a0"/>
    <w:link w:val="a7"/>
    <w:uiPriority w:val="99"/>
    <w:rsid w:val="000D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yshl160</dc:creator>
  <cp:keywords/>
  <dc:description/>
  <cp:lastModifiedBy>yshl159</cp:lastModifiedBy>
  <cp:revision>4</cp:revision>
  <cp:lastPrinted>2023-03-20T01:58:00Z</cp:lastPrinted>
  <dcterms:created xsi:type="dcterms:W3CDTF">2023-03-20T01:59:00Z</dcterms:created>
  <dcterms:modified xsi:type="dcterms:W3CDTF">2023-03-20T02:58:00Z</dcterms:modified>
</cp:coreProperties>
</file>